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AF8" w:rsidRPr="00F57498" w:rsidRDefault="001C4AF8" w:rsidP="001C4AF8">
      <w:pPr>
        <w:pStyle w:val="BodyText"/>
        <w:jc w:val="center"/>
        <w:rPr>
          <w:b/>
          <w:sz w:val="24"/>
        </w:rPr>
      </w:pPr>
      <w:r w:rsidRPr="00F57498">
        <w:rPr>
          <w:b/>
          <w:sz w:val="24"/>
        </w:rPr>
        <w:t xml:space="preserve">CHILD FIND </w:t>
      </w:r>
      <w:r>
        <w:rPr>
          <w:b/>
          <w:sz w:val="24"/>
        </w:rPr>
        <w:t>S</w:t>
      </w:r>
      <w:r w:rsidRPr="00F57498">
        <w:rPr>
          <w:b/>
          <w:sz w:val="24"/>
        </w:rPr>
        <w:t>YSTEM</w:t>
      </w:r>
    </w:p>
    <w:p w:rsidR="001C4AF8" w:rsidRDefault="001C4AF8" w:rsidP="001C4AF8">
      <w:pPr>
        <w:pStyle w:val="BodyText"/>
        <w:jc w:val="left"/>
        <w:rPr>
          <w:sz w:val="24"/>
        </w:rPr>
      </w:pPr>
    </w:p>
    <w:p w:rsidR="001C4AF8" w:rsidRPr="00DE21AE" w:rsidRDefault="001C4AF8" w:rsidP="001C4AF8">
      <w:pPr>
        <w:pStyle w:val="BodyText"/>
        <w:jc w:val="left"/>
        <w:rPr>
          <w:sz w:val="24"/>
        </w:rPr>
      </w:pPr>
      <w:r>
        <w:rPr>
          <w:sz w:val="24"/>
        </w:rPr>
        <w:t>The Child Find system is</w:t>
      </w:r>
      <w:r w:rsidRPr="00DE21AE">
        <w:rPr>
          <w:sz w:val="24"/>
        </w:rPr>
        <w:t xml:space="preserve"> designed to locate, identify and evaluate any child</w:t>
      </w:r>
      <w:r>
        <w:rPr>
          <w:sz w:val="24"/>
        </w:rPr>
        <w:t>,</w:t>
      </w:r>
      <w:r w:rsidRPr="00DE21AE">
        <w:rPr>
          <w:sz w:val="24"/>
        </w:rPr>
        <w:t xml:space="preserve"> age three (3) to twenty-one (21) years,</w:t>
      </w:r>
      <w:r>
        <w:rPr>
          <w:sz w:val="24"/>
        </w:rPr>
        <w:t xml:space="preserve"> who resides</w:t>
      </w:r>
      <w:r w:rsidRPr="00DE21AE">
        <w:rPr>
          <w:sz w:val="24"/>
        </w:rPr>
        <w:t xml:space="preserve"> in a home, facility, or residence within its geographical boundaries, who may have a disability and be in need of </w:t>
      </w:r>
      <w:r>
        <w:rPr>
          <w:sz w:val="24"/>
        </w:rPr>
        <w:t>s</w:t>
      </w:r>
      <w:r w:rsidRPr="00DE21AE">
        <w:rPr>
          <w:sz w:val="24"/>
        </w:rPr>
        <w:t xml:space="preserve">pecial </w:t>
      </w:r>
      <w:r>
        <w:rPr>
          <w:sz w:val="24"/>
        </w:rPr>
        <w:t>e</w:t>
      </w:r>
      <w:r w:rsidRPr="00DE21AE">
        <w:rPr>
          <w:sz w:val="24"/>
        </w:rPr>
        <w:t xml:space="preserve">ducation.  This includes children who are not in school; those who are in public, private, or home school; those who are highly mobile such as children who are migrant or homeless; and those who are advancing from grade to grade, who may need but are not receiving </w:t>
      </w:r>
      <w:r>
        <w:rPr>
          <w:sz w:val="24"/>
        </w:rPr>
        <w:t>s</w:t>
      </w:r>
      <w:r w:rsidRPr="00DE21AE">
        <w:rPr>
          <w:sz w:val="24"/>
        </w:rPr>
        <w:t xml:space="preserve">pecial </w:t>
      </w:r>
      <w:r>
        <w:rPr>
          <w:sz w:val="24"/>
        </w:rPr>
        <w:t>education.</w:t>
      </w:r>
    </w:p>
    <w:p w:rsidR="001C4AF8" w:rsidRPr="00C3685B" w:rsidRDefault="001C4AF8" w:rsidP="001C4AF8">
      <w:pPr>
        <w:pStyle w:val="BodyText"/>
        <w:jc w:val="left"/>
        <w:rPr>
          <w:sz w:val="10"/>
        </w:rPr>
      </w:pPr>
    </w:p>
    <w:p w:rsidR="001C4AF8" w:rsidRPr="00DE21AE" w:rsidRDefault="001C4AF8" w:rsidP="001C4AF8">
      <w:pPr>
        <w:pStyle w:val="BodyText"/>
        <w:jc w:val="left"/>
        <w:rPr>
          <w:sz w:val="24"/>
        </w:rPr>
      </w:pPr>
      <w:r w:rsidRPr="00DE21AE">
        <w:rPr>
          <w:sz w:val="24"/>
        </w:rPr>
        <w:t xml:space="preserve">The </w:t>
      </w:r>
      <w:r>
        <w:rPr>
          <w:sz w:val="24"/>
        </w:rPr>
        <w:t xml:space="preserve">district </w:t>
      </w:r>
      <w:r w:rsidRPr="00DE21AE">
        <w:rPr>
          <w:sz w:val="24"/>
        </w:rPr>
        <w:t>make</w:t>
      </w:r>
      <w:r>
        <w:rPr>
          <w:sz w:val="24"/>
        </w:rPr>
        <w:t>s</w:t>
      </w:r>
      <w:r w:rsidRPr="00DE21AE">
        <w:rPr>
          <w:sz w:val="24"/>
        </w:rPr>
        <w:t xml:space="preserve"> sure any child enrolled in </w:t>
      </w:r>
      <w:r>
        <w:rPr>
          <w:sz w:val="24"/>
        </w:rPr>
        <w:t>the</w:t>
      </w:r>
      <w:r w:rsidRPr="00DE21AE">
        <w:rPr>
          <w:sz w:val="24"/>
        </w:rPr>
        <w:t xml:space="preserve"> district who has a disability, regardless of how severe the disability, is provided an appropriate education at no cost to the parents of the child.</w:t>
      </w:r>
    </w:p>
    <w:p w:rsidR="001C4AF8" w:rsidRPr="00C3685B" w:rsidRDefault="001C4AF8" w:rsidP="001C4AF8">
      <w:pPr>
        <w:pStyle w:val="BodyText"/>
        <w:jc w:val="left"/>
        <w:rPr>
          <w:sz w:val="10"/>
        </w:rPr>
      </w:pPr>
    </w:p>
    <w:p w:rsidR="001C4AF8" w:rsidRPr="00DE21AE" w:rsidRDefault="001C4AF8" w:rsidP="001C4AF8">
      <w:pPr>
        <w:pStyle w:val="BodyText"/>
        <w:jc w:val="left"/>
        <w:rPr>
          <w:sz w:val="24"/>
        </w:rPr>
      </w:pPr>
      <w:r w:rsidRPr="00DE21AE">
        <w:rPr>
          <w:sz w:val="24"/>
        </w:rPr>
        <w:t xml:space="preserve">Parents, relatives, public and private agency employees, and concerned citizens are urged to help the </w:t>
      </w:r>
      <w:r>
        <w:rPr>
          <w:sz w:val="24"/>
        </w:rPr>
        <w:t xml:space="preserve">district </w:t>
      </w:r>
      <w:r w:rsidRPr="00DE21AE">
        <w:rPr>
          <w:sz w:val="24"/>
        </w:rPr>
        <w:t xml:space="preserve">find any child who may have a disability and need </w:t>
      </w:r>
      <w:r>
        <w:rPr>
          <w:sz w:val="24"/>
        </w:rPr>
        <w:t>s</w:t>
      </w:r>
      <w:r w:rsidRPr="00DE21AE">
        <w:rPr>
          <w:sz w:val="24"/>
        </w:rPr>
        <w:t xml:space="preserve">pecial </w:t>
      </w:r>
      <w:r>
        <w:rPr>
          <w:sz w:val="24"/>
        </w:rPr>
        <w:t>e</w:t>
      </w:r>
      <w:r w:rsidRPr="00DE21AE">
        <w:rPr>
          <w:sz w:val="24"/>
        </w:rPr>
        <w:t xml:space="preserve">ducation services.  The </w:t>
      </w:r>
      <w:r>
        <w:rPr>
          <w:sz w:val="24"/>
        </w:rPr>
        <w:t>d</w:t>
      </w:r>
      <w:r w:rsidRPr="00DE21AE">
        <w:rPr>
          <w:sz w:val="24"/>
        </w:rPr>
        <w:t xml:space="preserve">istrict needs to know the name and age, or date of birth of the child; the name, address, and phone number of the parent or guardian; the possible disability; and other information to determine if </w:t>
      </w:r>
      <w:r>
        <w:rPr>
          <w:sz w:val="24"/>
        </w:rPr>
        <w:t>s</w:t>
      </w:r>
      <w:r w:rsidRPr="00DE21AE">
        <w:rPr>
          <w:sz w:val="24"/>
        </w:rPr>
        <w:t xml:space="preserve">pecial </w:t>
      </w:r>
      <w:r>
        <w:rPr>
          <w:sz w:val="24"/>
        </w:rPr>
        <w:t>e</w:t>
      </w:r>
      <w:r w:rsidRPr="00DE21AE">
        <w:rPr>
          <w:sz w:val="24"/>
        </w:rPr>
        <w:t>ducation is needed.</w:t>
      </w:r>
    </w:p>
    <w:p w:rsidR="001C4AF8" w:rsidRPr="00C3685B" w:rsidRDefault="001C4AF8" w:rsidP="001C4AF8">
      <w:pPr>
        <w:pStyle w:val="BodyText"/>
        <w:jc w:val="left"/>
        <w:rPr>
          <w:sz w:val="10"/>
        </w:rPr>
      </w:pPr>
    </w:p>
    <w:p w:rsidR="001C4AF8" w:rsidRPr="00DE21AE" w:rsidRDefault="001C4AF8" w:rsidP="001C4AF8">
      <w:pPr>
        <w:pStyle w:val="BodyText"/>
        <w:jc w:val="left"/>
        <w:rPr>
          <w:sz w:val="24"/>
        </w:rPr>
      </w:pPr>
      <w:r w:rsidRPr="00DE21AE">
        <w:rPr>
          <w:sz w:val="24"/>
        </w:rPr>
        <w:t xml:space="preserve">Letters and phone calls are some of the ways the </w:t>
      </w:r>
      <w:r>
        <w:rPr>
          <w:sz w:val="24"/>
        </w:rPr>
        <w:t>district</w:t>
      </w:r>
      <w:r w:rsidRPr="00DE21AE">
        <w:rPr>
          <w:i/>
          <w:sz w:val="24"/>
        </w:rPr>
        <w:t xml:space="preserve"> </w:t>
      </w:r>
      <w:r w:rsidRPr="00DE21AE">
        <w:rPr>
          <w:sz w:val="24"/>
        </w:rPr>
        <w:t xml:space="preserve">collects the information needed.  The information the </w:t>
      </w:r>
      <w:r>
        <w:rPr>
          <w:sz w:val="24"/>
        </w:rPr>
        <w:t>d</w:t>
      </w:r>
      <w:r w:rsidRPr="00DE21AE">
        <w:rPr>
          <w:sz w:val="24"/>
        </w:rPr>
        <w:t xml:space="preserve">istrict collects will be used to contact the parents of the child and find out if the child needs to be evaluated or referred for </w:t>
      </w:r>
      <w:r>
        <w:rPr>
          <w:sz w:val="24"/>
        </w:rPr>
        <w:t>s</w:t>
      </w:r>
      <w:r w:rsidRPr="00DE21AE">
        <w:rPr>
          <w:sz w:val="24"/>
        </w:rPr>
        <w:t xml:space="preserve">pecial </w:t>
      </w:r>
      <w:r>
        <w:rPr>
          <w:sz w:val="24"/>
        </w:rPr>
        <w:t>e</w:t>
      </w:r>
      <w:r w:rsidRPr="00DE21AE">
        <w:rPr>
          <w:sz w:val="24"/>
        </w:rPr>
        <w:t>ducation services.</w:t>
      </w:r>
    </w:p>
    <w:p w:rsidR="001C4AF8" w:rsidRPr="00C3685B" w:rsidRDefault="001C4AF8" w:rsidP="001C4AF8">
      <w:pPr>
        <w:pStyle w:val="BodyText"/>
        <w:jc w:val="left"/>
        <w:rPr>
          <w:sz w:val="10"/>
        </w:rPr>
      </w:pPr>
    </w:p>
    <w:p w:rsidR="001C4AF8" w:rsidRPr="00DE21AE" w:rsidRDefault="001C4AF8" w:rsidP="001C4AF8">
      <w:pPr>
        <w:pStyle w:val="BodyText"/>
        <w:jc w:val="left"/>
        <w:rPr>
          <w:sz w:val="24"/>
        </w:rPr>
      </w:pPr>
      <w:r w:rsidRPr="00DE21AE">
        <w:rPr>
          <w:sz w:val="24"/>
        </w:rPr>
        <w:t xml:space="preserve">If you know of a child who lives in </w:t>
      </w:r>
      <w:r>
        <w:rPr>
          <w:sz w:val="24"/>
        </w:rPr>
        <w:t>the district</w:t>
      </w:r>
      <w:r w:rsidRPr="00DE21AE">
        <w:rPr>
          <w:sz w:val="24"/>
        </w:rPr>
        <w:t xml:space="preserve">, who may have a disability, and may need but is not receiving </w:t>
      </w:r>
      <w:r>
        <w:rPr>
          <w:sz w:val="24"/>
        </w:rPr>
        <w:t>s</w:t>
      </w:r>
      <w:r w:rsidRPr="00DE21AE">
        <w:rPr>
          <w:sz w:val="24"/>
        </w:rPr>
        <w:t xml:space="preserve">pecial </w:t>
      </w:r>
      <w:r>
        <w:rPr>
          <w:sz w:val="24"/>
        </w:rPr>
        <w:t>e</w:t>
      </w:r>
      <w:r w:rsidRPr="00DE21AE">
        <w:rPr>
          <w:sz w:val="24"/>
        </w:rPr>
        <w:t xml:space="preserve">ducation services, please </w:t>
      </w:r>
      <w:r>
        <w:rPr>
          <w:sz w:val="24"/>
        </w:rPr>
        <w:t>contact</w:t>
      </w:r>
      <w:r w:rsidRPr="00DE21AE">
        <w:rPr>
          <w:sz w:val="24"/>
        </w:rPr>
        <w:t>:</w:t>
      </w:r>
    </w:p>
    <w:p w:rsidR="001C4AF8" w:rsidRPr="00C3685B" w:rsidRDefault="001C4AF8" w:rsidP="001C4AF8">
      <w:pPr>
        <w:pStyle w:val="BodyText"/>
        <w:jc w:val="left"/>
        <w:rPr>
          <w:sz w:val="10"/>
        </w:rPr>
      </w:pPr>
    </w:p>
    <w:p w:rsidR="001C4AF8" w:rsidRPr="00D7758D" w:rsidRDefault="001C4AF8" w:rsidP="001C4AF8">
      <w:pPr>
        <w:pStyle w:val="BodyText"/>
        <w:tabs>
          <w:tab w:val="left" w:pos="741"/>
        </w:tabs>
        <w:jc w:val="left"/>
        <w:rPr>
          <w:b/>
          <w:sz w:val="24"/>
        </w:rPr>
      </w:pPr>
      <w:r w:rsidRPr="00DE21AE">
        <w:rPr>
          <w:sz w:val="24"/>
        </w:rPr>
        <w:tab/>
      </w:r>
      <w:r w:rsidRPr="00D7758D">
        <w:rPr>
          <w:b/>
          <w:sz w:val="24"/>
        </w:rPr>
        <w:t xml:space="preserve">Director of Special Education </w:t>
      </w:r>
    </w:p>
    <w:p w:rsidR="001C4AF8" w:rsidRPr="00D7758D" w:rsidRDefault="001C4AF8" w:rsidP="001C4AF8">
      <w:pPr>
        <w:pStyle w:val="BodyText"/>
        <w:tabs>
          <w:tab w:val="left" w:pos="741"/>
        </w:tabs>
        <w:jc w:val="left"/>
        <w:rPr>
          <w:b/>
          <w:sz w:val="24"/>
        </w:rPr>
      </w:pPr>
      <w:r w:rsidRPr="00D7758D">
        <w:rPr>
          <w:b/>
          <w:sz w:val="24"/>
        </w:rPr>
        <w:tab/>
        <w:t>Grant County Schools</w:t>
      </w:r>
    </w:p>
    <w:p w:rsidR="001C4AF8" w:rsidRDefault="001C4AF8" w:rsidP="001C4AF8">
      <w:pPr>
        <w:pStyle w:val="BodyText"/>
        <w:tabs>
          <w:tab w:val="left" w:pos="741"/>
        </w:tabs>
        <w:jc w:val="left"/>
        <w:rPr>
          <w:b/>
          <w:sz w:val="24"/>
        </w:rPr>
      </w:pPr>
      <w:r w:rsidRPr="00D7758D">
        <w:rPr>
          <w:b/>
          <w:sz w:val="24"/>
        </w:rPr>
        <w:tab/>
        <w:t>820 Arnie Risen Blvd.</w:t>
      </w:r>
    </w:p>
    <w:p w:rsidR="001C4AF8" w:rsidRDefault="001C4AF8" w:rsidP="001C4AF8">
      <w:pPr>
        <w:pStyle w:val="BodyText"/>
        <w:tabs>
          <w:tab w:val="left" w:pos="741"/>
        </w:tabs>
        <w:jc w:val="left"/>
        <w:rPr>
          <w:b/>
          <w:sz w:val="24"/>
        </w:rPr>
      </w:pPr>
      <w:r>
        <w:rPr>
          <w:b/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Williamstown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Kentucky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41097</w:t>
          </w:r>
        </w:smartTag>
      </w:smartTag>
    </w:p>
    <w:p w:rsidR="001C4AF8" w:rsidRDefault="001C4AF8" w:rsidP="001C4AF8">
      <w:pPr>
        <w:pStyle w:val="BodyText"/>
        <w:tabs>
          <w:tab w:val="left" w:pos="741"/>
        </w:tabs>
        <w:jc w:val="left"/>
        <w:rPr>
          <w:b/>
          <w:sz w:val="24"/>
        </w:rPr>
      </w:pPr>
      <w:r>
        <w:rPr>
          <w:b/>
          <w:sz w:val="24"/>
        </w:rPr>
        <w:tab/>
        <w:t>859-824-3323</w:t>
      </w:r>
    </w:p>
    <w:p w:rsidR="001C4AF8" w:rsidRDefault="001C4AF8" w:rsidP="001C4AF8">
      <w:pPr>
        <w:pStyle w:val="BodyText"/>
        <w:tabs>
          <w:tab w:val="left" w:pos="741"/>
        </w:tabs>
        <w:jc w:val="left"/>
        <w:rPr>
          <w:b/>
          <w:sz w:val="24"/>
        </w:rPr>
      </w:pPr>
      <w:r>
        <w:rPr>
          <w:b/>
          <w:sz w:val="24"/>
        </w:rPr>
        <w:tab/>
      </w:r>
      <w:hyperlink r:id="rId6" w:history="1">
        <w:r w:rsidR="00C3685B" w:rsidRPr="00B60A3A">
          <w:rPr>
            <w:rStyle w:val="Hyperlink"/>
            <w:b/>
            <w:sz w:val="24"/>
          </w:rPr>
          <w:t>Kate.preyss2@grant.kyschools.us</w:t>
        </w:r>
      </w:hyperlink>
      <w:r w:rsidR="00C3685B">
        <w:rPr>
          <w:b/>
          <w:sz w:val="24"/>
        </w:rPr>
        <w:t xml:space="preserve"> </w:t>
      </w:r>
    </w:p>
    <w:p w:rsidR="001C4AF8" w:rsidRPr="00DE21AE" w:rsidRDefault="001C4AF8" w:rsidP="001C4AF8">
      <w:pPr>
        <w:pStyle w:val="BodyText"/>
        <w:tabs>
          <w:tab w:val="left" w:pos="741"/>
        </w:tabs>
        <w:jc w:val="left"/>
        <w:rPr>
          <w:sz w:val="24"/>
        </w:rPr>
      </w:pPr>
    </w:p>
    <w:p w:rsidR="001C4AF8" w:rsidRPr="00DE21AE" w:rsidRDefault="001C4AF8" w:rsidP="001C4AF8">
      <w:pPr>
        <w:pStyle w:val="BodyText"/>
        <w:tabs>
          <w:tab w:val="left" w:pos="741"/>
        </w:tabs>
        <w:jc w:val="left"/>
        <w:rPr>
          <w:sz w:val="24"/>
        </w:rPr>
      </w:pPr>
      <w:r w:rsidRPr="001B0E50">
        <w:rPr>
          <w:sz w:val="24"/>
        </w:rPr>
        <w:t>Child Find</w:t>
      </w:r>
      <w:r w:rsidRPr="00DE21AE">
        <w:rPr>
          <w:i/>
          <w:sz w:val="24"/>
        </w:rPr>
        <w:t xml:space="preserve"> </w:t>
      </w:r>
      <w:r w:rsidRPr="00DE21AE">
        <w:rPr>
          <w:sz w:val="24"/>
        </w:rPr>
        <w:t xml:space="preserve">activities continue throughout the school year.  As part of these efforts, the </w:t>
      </w:r>
      <w:r w:rsidRPr="001B0E50">
        <w:rPr>
          <w:sz w:val="24"/>
        </w:rPr>
        <w:t>district</w:t>
      </w:r>
      <w:r w:rsidRPr="00DE21AE">
        <w:rPr>
          <w:sz w:val="24"/>
        </w:rPr>
        <w:t xml:space="preserve"> use</w:t>
      </w:r>
      <w:r>
        <w:rPr>
          <w:sz w:val="24"/>
        </w:rPr>
        <w:t>s</w:t>
      </w:r>
      <w:r w:rsidRPr="00DE21AE">
        <w:rPr>
          <w:sz w:val="24"/>
        </w:rPr>
        <w:t xml:space="preserve"> screening information, student records, and basic assessment information</w:t>
      </w:r>
      <w:r>
        <w:rPr>
          <w:sz w:val="24"/>
        </w:rPr>
        <w:t xml:space="preserve"> collected</w:t>
      </w:r>
      <w:r w:rsidRPr="00DE21AE">
        <w:rPr>
          <w:sz w:val="24"/>
        </w:rPr>
        <w:t xml:space="preserve"> on all children in the </w:t>
      </w:r>
      <w:r>
        <w:rPr>
          <w:sz w:val="24"/>
        </w:rPr>
        <w:t>d</w:t>
      </w:r>
      <w:r w:rsidRPr="00DE21AE">
        <w:rPr>
          <w:sz w:val="24"/>
        </w:rPr>
        <w:t xml:space="preserve">istrict to help locate those children who have a disability and need </w:t>
      </w:r>
      <w:r>
        <w:rPr>
          <w:sz w:val="24"/>
        </w:rPr>
        <w:t>s</w:t>
      </w:r>
      <w:r w:rsidRPr="00DE21AE">
        <w:rPr>
          <w:sz w:val="24"/>
        </w:rPr>
        <w:t xml:space="preserve">pecial </w:t>
      </w:r>
      <w:r>
        <w:rPr>
          <w:sz w:val="24"/>
        </w:rPr>
        <w:t>e</w:t>
      </w:r>
      <w:r w:rsidRPr="00DE21AE">
        <w:rPr>
          <w:sz w:val="24"/>
        </w:rPr>
        <w:t xml:space="preserve">ducation.  Any information the </w:t>
      </w:r>
      <w:r>
        <w:rPr>
          <w:sz w:val="24"/>
        </w:rPr>
        <w:t>d</w:t>
      </w:r>
      <w:r w:rsidRPr="00DE21AE">
        <w:rPr>
          <w:sz w:val="24"/>
        </w:rPr>
        <w:t xml:space="preserve">istrict collects through </w:t>
      </w:r>
      <w:r w:rsidRPr="001B0E50">
        <w:rPr>
          <w:sz w:val="24"/>
        </w:rPr>
        <w:t>Child Find</w:t>
      </w:r>
      <w:r w:rsidRPr="00DE21AE">
        <w:rPr>
          <w:sz w:val="24"/>
        </w:rPr>
        <w:t xml:space="preserve"> is maintained confidentially.</w:t>
      </w:r>
    </w:p>
    <w:p w:rsidR="001C4AF8" w:rsidRPr="00C3685B" w:rsidRDefault="001C4AF8" w:rsidP="001C4AF8">
      <w:pPr>
        <w:pStyle w:val="BodyText"/>
        <w:tabs>
          <w:tab w:val="left" w:pos="741"/>
        </w:tabs>
        <w:jc w:val="left"/>
        <w:rPr>
          <w:sz w:val="10"/>
        </w:rPr>
      </w:pPr>
    </w:p>
    <w:p w:rsidR="001C4AF8" w:rsidRPr="00DE21AE" w:rsidRDefault="001C4AF8" w:rsidP="001C4AF8">
      <w:pPr>
        <w:pStyle w:val="BodyText"/>
        <w:tabs>
          <w:tab w:val="left" w:pos="741"/>
        </w:tabs>
        <w:jc w:val="left"/>
        <w:rPr>
          <w:sz w:val="24"/>
        </w:rPr>
      </w:pPr>
      <w:r w:rsidRPr="00DE21AE">
        <w:rPr>
          <w:sz w:val="24"/>
        </w:rPr>
        <w:t xml:space="preserve">Written </w:t>
      </w:r>
      <w:r w:rsidRPr="00F57498">
        <w:rPr>
          <w:sz w:val="24"/>
        </w:rPr>
        <w:t>Policies and Procedures</w:t>
      </w:r>
      <w:r w:rsidRPr="00DE21AE">
        <w:rPr>
          <w:sz w:val="24"/>
        </w:rPr>
        <w:t xml:space="preserve"> </w:t>
      </w:r>
      <w:r>
        <w:rPr>
          <w:sz w:val="24"/>
        </w:rPr>
        <w:t>are on file</w:t>
      </w:r>
      <w:r w:rsidRPr="00DE21AE">
        <w:rPr>
          <w:sz w:val="24"/>
        </w:rPr>
        <w:t xml:space="preserve"> that describes the </w:t>
      </w:r>
      <w:r>
        <w:rPr>
          <w:sz w:val="24"/>
        </w:rPr>
        <w:t>d</w:t>
      </w:r>
      <w:r w:rsidRPr="00DE21AE">
        <w:rPr>
          <w:sz w:val="24"/>
        </w:rPr>
        <w:t xml:space="preserve">istrict’s requirements regarding the confidentiality of personally identifiable information and </w:t>
      </w:r>
      <w:r w:rsidRPr="00F57498">
        <w:rPr>
          <w:sz w:val="24"/>
        </w:rPr>
        <w:t>Child Find</w:t>
      </w:r>
      <w:r w:rsidRPr="00DE21AE">
        <w:rPr>
          <w:sz w:val="24"/>
        </w:rPr>
        <w:t xml:space="preserve"> activities.  </w:t>
      </w:r>
      <w:r>
        <w:rPr>
          <w:sz w:val="24"/>
        </w:rPr>
        <w:t>Copies are maintained</w:t>
      </w:r>
      <w:r w:rsidRPr="00DE21AE">
        <w:rPr>
          <w:sz w:val="24"/>
        </w:rPr>
        <w:t xml:space="preserve"> </w:t>
      </w:r>
      <w:r>
        <w:rPr>
          <w:sz w:val="24"/>
        </w:rPr>
        <w:t xml:space="preserve">in </w:t>
      </w:r>
      <w:r w:rsidRPr="00DE21AE">
        <w:rPr>
          <w:sz w:val="24"/>
        </w:rPr>
        <w:t xml:space="preserve">each school, and in the Board of Education office.  Copies of these </w:t>
      </w:r>
      <w:r w:rsidRPr="00F57498">
        <w:rPr>
          <w:sz w:val="24"/>
        </w:rPr>
        <w:t>Policies and Procedures</w:t>
      </w:r>
      <w:r w:rsidRPr="00DE21AE">
        <w:rPr>
          <w:sz w:val="24"/>
        </w:rPr>
        <w:t xml:space="preserve"> may be obtained by contacting:  </w:t>
      </w:r>
    </w:p>
    <w:p w:rsidR="001C4AF8" w:rsidRPr="00C3685B" w:rsidRDefault="001C4AF8" w:rsidP="001C4AF8">
      <w:pPr>
        <w:pStyle w:val="BodyText"/>
        <w:tabs>
          <w:tab w:val="left" w:pos="741"/>
        </w:tabs>
        <w:jc w:val="left"/>
        <w:rPr>
          <w:sz w:val="10"/>
        </w:rPr>
      </w:pPr>
    </w:p>
    <w:p w:rsidR="001C4AF8" w:rsidRPr="00D7758D" w:rsidRDefault="001C4AF8" w:rsidP="001C4AF8">
      <w:pPr>
        <w:pStyle w:val="BodyText"/>
        <w:tabs>
          <w:tab w:val="left" w:pos="741"/>
        </w:tabs>
        <w:jc w:val="left"/>
        <w:rPr>
          <w:b/>
          <w:sz w:val="24"/>
        </w:rPr>
      </w:pPr>
      <w:r w:rsidRPr="00DE21AE">
        <w:rPr>
          <w:sz w:val="24"/>
        </w:rPr>
        <w:tab/>
      </w:r>
      <w:r w:rsidRPr="00D7758D">
        <w:rPr>
          <w:b/>
          <w:sz w:val="24"/>
        </w:rPr>
        <w:t xml:space="preserve">Director of Special Education </w:t>
      </w:r>
    </w:p>
    <w:p w:rsidR="001C4AF8" w:rsidRPr="00D7758D" w:rsidRDefault="001C4AF8" w:rsidP="001C4AF8">
      <w:pPr>
        <w:pStyle w:val="BodyText"/>
        <w:tabs>
          <w:tab w:val="left" w:pos="741"/>
        </w:tabs>
        <w:jc w:val="left"/>
        <w:rPr>
          <w:b/>
          <w:sz w:val="24"/>
        </w:rPr>
      </w:pPr>
      <w:r w:rsidRPr="00D7758D">
        <w:rPr>
          <w:b/>
          <w:sz w:val="24"/>
        </w:rPr>
        <w:tab/>
        <w:t>Grant County Schools</w:t>
      </w:r>
    </w:p>
    <w:p w:rsidR="001C4AF8" w:rsidRDefault="001C4AF8" w:rsidP="001C4AF8">
      <w:pPr>
        <w:pStyle w:val="BodyText"/>
        <w:tabs>
          <w:tab w:val="left" w:pos="741"/>
        </w:tabs>
        <w:jc w:val="left"/>
        <w:rPr>
          <w:b/>
          <w:sz w:val="24"/>
        </w:rPr>
      </w:pPr>
      <w:r w:rsidRPr="00D7758D">
        <w:rPr>
          <w:b/>
          <w:sz w:val="24"/>
        </w:rPr>
        <w:tab/>
        <w:t>820 Arnie Risen Blvd.</w:t>
      </w:r>
    </w:p>
    <w:p w:rsidR="001C4AF8" w:rsidRDefault="001C4AF8" w:rsidP="001C4AF8">
      <w:pPr>
        <w:pStyle w:val="BodyText"/>
        <w:tabs>
          <w:tab w:val="left" w:pos="741"/>
        </w:tabs>
        <w:jc w:val="left"/>
        <w:rPr>
          <w:b/>
          <w:sz w:val="24"/>
        </w:rPr>
      </w:pPr>
      <w:r>
        <w:rPr>
          <w:b/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Williamstown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Kentucky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41097</w:t>
          </w:r>
        </w:smartTag>
      </w:smartTag>
    </w:p>
    <w:p w:rsidR="001C4AF8" w:rsidRDefault="001C4AF8" w:rsidP="001C4AF8">
      <w:pPr>
        <w:pStyle w:val="BodyText"/>
        <w:tabs>
          <w:tab w:val="left" w:pos="741"/>
        </w:tabs>
        <w:jc w:val="left"/>
        <w:rPr>
          <w:b/>
          <w:sz w:val="24"/>
        </w:rPr>
      </w:pPr>
      <w:r>
        <w:rPr>
          <w:b/>
          <w:sz w:val="24"/>
        </w:rPr>
        <w:tab/>
        <w:t>859-824-3323</w:t>
      </w:r>
    </w:p>
    <w:p w:rsidR="001C4AF8" w:rsidRDefault="001C4AF8" w:rsidP="001C4AF8">
      <w:pPr>
        <w:pStyle w:val="BodyText"/>
        <w:tabs>
          <w:tab w:val="left" w:pos="741"/>
        </w:tabs>
        <w:jc w:val="left"/>
        <w:rPr>
          <w:b/>
          <w:sz w:val="24"/>
        </w:rPr>
      </w:pPr>
      <w:r>
        <w:rPr>
          <w:b/>
          <w:sz w:val="24"/>
        </w:rPr>
        <w:tab/>
      </w:r>
      <w:hyperlink r:id="rId7" w:history="1">
        <w:r w:rsidR="00C3685B" w:rsidRPr="00B60A3A">
          <w:rPr>
            <w:rStyle w:val="Hyperlink"/>
            <w:b/>
            <w:sz w:val="24"/>
          </w:rPr>
          <w:t>Kate.preyss2@grant.kyschools.us</w:t>
        </w:r>
      </w:hyperlink>
      <w:r>
        <w:rPr>
          <w:b/>
          <w:sz w:val="24"/>
        </w:rPr>
        <w:t xml:space="preserve"> </w:t>
      </w:r>
    </w:p>
    <w:p w:rsidR="001C4AF8" w:rsidRDefault="001C4AF8" w:rsidP="001C4AF8">
      <w:pPr>
        <w:pStyle w:val="BodyText"/>
        <w:tabs>
          <w:tab w:val="left" w:pos="741"/>
        </w:tabs>
        <w:jc w:val="left"/>
        <w:rPr>
          <w:sz w:val="10"/>
        </w:rPr>
      </w:pPr>
    </w:p>
    <w:p w:rsidR="00222C3F" w:rsidRPr="00C3685B" w:rsidRDefault="00222C3F" w:rsidP="001C4AF8">
      <w:pPr>
        <w:pStyle w:val="BodyText"/>
        <w:tabs>
          <w:tab w:val="left" w:pos="741"/>
        </w:tabs>
        <w:jc w:val="left"/>
        <w:rPr>
          <w:sz w:val="10"/>
        </w:rPr>
      </w:pPr>
    </w:p>
    <w:p w:rsidR="001C4AF8" w:rsidRPr="00DE21AE" w:rsidRDefault="001C4AF8" w:rsidP="001C4AF8">
      <w:pPr>
        <w:pStyle w:val="BodyText"/>
        <w:tabs>
          <w:tab w:val="left" w:pos="741"/>
        </w:tabs>
        <w:jc w:val="left"/>
        <w:rPr>
          <w:sz w:val="24"/>
        </w:rPr>
      </w:pPr>
      <w:r w:rsidRPr="00DE21AE">
        <w:rPr>
          <w:sz w:val="24"/>
        </w:rPr>
        <w:t xml:space="preserve">The </w:t>
      </w:r>
      <w:r>
        <w:rPr>
          <w:sz w:val="24"/>
        </w:rPr>
        <w:t>d</w:t>
      </w:r>
      <w:r w:rsidRPr="00DE21AE">
        <w:rPr>
          <w:sz w:val="24"/>
        </w:rPr>
        <w:t xml:space="preserve">istrict office is open Monday through Friday, </w:t>
      </w:r>
      <w:r w:rsidRPr="00D7758D">
        <w:rPr>
          <w:sz w:val="24"/>
        </w:rPr>
        <w:t xml:space="preserve">from </w:t>
      </w:r>
      <w:r>
        <w:rPr>
          <w:sz w:val="24"/>
        </w:rPr>
        <w:t>7</w:t>
      </w:r>
      <w:r w:rsidRPr="00D7758D">
        <w:rPr>
          <w:sz w:val="24"/>
        </w:rPr>
        <w:t>:</w:t>
      </w:r>
      <w:r>
        <w:rPr>
          <w:sz w:val="24"/>
        </w:rPr>
        <w:t>3</w:t>
      </w:r>
      <w:r w:rsidRPr="00D7758D">
        <w:rPr>
          <w:sz w:val="24"/>
        </w:rPr>
        <w:t>0 a.m. to 4:</w:t>
      </w:r>
      <w:r w:rsidR="00C3685B">
        <w:rPr>
          <w:sz w:val="24"/>
        </w:rPr>
        <w:t>0</w:t>
      </w:r>
      <w:r w:rsidRPr="00D7758D">
        <w:rPr>
          <w:sz w:val="24"/>
        </w:rPr>
        <w:t>0 p.m</w:t>
      </w:r>
      <w:r w:rsidRPr="00DE21AE">
        <w:rPr>
          <w:sz w:val="24"/>
        </w:rPr>
        <w:t>.</w:t>
      </w:r>
      <w:r w:rsidR="00222C3F">
        <w:rPr>
          <w:sz w:val="24"/>
        </w:rPr>
        <w:t xml:space="preserve">  </w:t>
      </w:r>
      <w:bookmarkStart w:id="0" w:name="_GoBack"/>
      <w:bookmarkEnd w:id="0"/>
      <w:r>
        <w:rPr>
          <w:sz w:val="24"/>
        </w:rPr>
        <w:t xml:space="preserve">The district provides a public notice in the native language or other mode of communication of the various populations in the geographical boundaries of the district to the extent feasible.  </w:t>
      </w:r>
      <w:r w:rsidRPr="00DE21AE">
        <w:rPr>
          <w:sz w:val="24"/>
        </w:rPr>
        <w:t xml:space="preserve">If you know of someone who may need this notice translated to another language, given orally, or delivered in some other manner, please contact the </w:t>
      </w:r>
      <w:r w:rsidRPr="00D7758D">
        <w:rPr>
          <w:sz w:val="24"/>
        </w:rPr>
        <w:t>Director of Special Education</w:t>
      </w:r>
      <w:r w:rsidRPr="00F57498">
        <w:rPr>
          <w:sz w:val="24"/>
        </w:rPr>
        <w:t xml:space="preserve"> at the address or phone number</w:t>
      </w:r>
      <w:r w:rsidRPr="00DE21AE">
        <w:rPr>
          <w:sz w:val="24"/>
        </w:rPr>
        <w:t xml:space="preserve"> above.</w:t>
      </w:r>
    </w:p>
    <w:p w:rsidR="004866EA" w:rsidRDefault="00665FDD"/>
    <w:sectPr w:rsidR="004866EA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FDD" w:rsidRDefault="00665FDD">
      <w:r>
        <w:separator/>
      </w:r>
    </w:p>
  </w:endnote>
  <w:endnote w:type="continuationSeparator" w:id="0">
    <w:p w:rsidR="00665FDD" w:rsidRDefault="0066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539" w:rsidRDefault="00B151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3539" w:rsidRDefault="00665F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539" w:rsidRDefault="00665F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FDD" w:rsidRDefault="00665FDD">
      <w:r>
        <w:separator/>
      </w:r>
    </w:p>
  </w:footnote>
  <w:footnote w:type="continuationSeparator" w:id="0">
    <w:p w:rsidR="00665FDD" w:rsidRDefault="00665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F8"/>
    <w:rsid w:val="001C4AF8"/>
    <w:rsid w:val="002061BD"/>
    <w:rsid w:val="00222C3F"/>
    <w:rsid w:val="003E45D0"/>
    <w:rsid w:val="00665FDD"/>
    <w:rsid w:val="009223FB"/>
    <w:rsid w:val="00A73299"/>
    <w:rsid w:val="00B1514D"/>
    <w:rsid w:val="00B63145"/>
    <w:rsid w:val="00BD54C2"/>
    <w:rsid w:val="00C3685B"/>
    <w:rsid w:val="00CA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58D2533"/>
  <w15:chartTrackingRefBased/>
  <w15:docId w15:val="{338BE81E-2158-4A22-8216-3345AF32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AF8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4AF8"/>
    <w:pPr>
      <w:jc w:val="both"/>
    </w:pPr>
  </w:style>
  <w:style w:type="character" w:customStyle="1" w:styleId="BodyTextChar">
    <w:name w:val="Body Text Char"/>
    <w:basedOn w:val="DefaultParagraphFont"/>
    <w:link w:val="BodyText"/>
    <w:rsid w:val="001C4AF8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rsid w:val="001C4A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AF8"/>
    <w:rPr>
      <w:rFonts w:ascii="Arial" w:eastAsia="Times New Roman" w:hAnsi="Arial" w:cs="Arial"/>
      <w:szCs w:val="24"/>
    </w:rPr>
  </w:style>
  <w:style w:type="character" w:styleId="PageNumber">
    <w:name w:val="page number"/>
    <w:basedOn w:val="DefaultParagraphFont"/>
    <w:rsid w:val="001C4AF8"/>
  </w:style>
  <w:style w:type="character" w:styleId="Hyperlink">
    <w:name w:val="Hyperlink"/>
    <w:rsid w:val="001C4A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ate.preyss2@grant.kyschools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.preyss2@grant.kyschools.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GCBOE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Clay, Heather</dc:creator>
  <cp:keywords/>
  <dc:description/>
  <cp:lastModifiedBy>Adkins, Leanne</cp:lastModifiedBy>
  <cp:revision>3</cp:revision>
  <dcterms:created xsi:type="dcterms:W3CDTF">2024-01-22T15:20:00Z</dcterms:created>
  <dcterms:modified xsi:type="dcterms:W3CDTF">2024-01-22T15:21:00Z</dcterms:modified>
</cp:coreProperties>
</file>